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01DB338C"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78BD1929">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9B783" w14:textId="7A666453" w:rsidR="001B30BB" w:rsidRDefault="002E3AFD" w:rsidP="00E52663">
                            <w:pPr>
                              <w:spacing w:line="240" w:lineRule="auto"/>
                              <w:ind w:firstLine="0"/>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853818">
                              <w:rPr>
                                <w:rFonts w:ascii="Helvetica" w:hAnsi="Helvetica"/>
                                <w:color w:val="00B050"/>
                                <w:sz w:val="40"/>
                                <w:szCs w:val="40"/>
                                <w:shd w:val="clear" w:color="auto" w:fill="FFFFFF"/>
                              </w:rPr>
                              <w:br/>
                            </w:r>
                          </w:p>
                          <w:p w14:paraId="4523C0FC" w14:textId="07AF4EB4" w:rsidR="00471B6B" w:rsidRDefault="00471B6B" w:rsidP="00E52663">
                            <w:pPr>
                              <w:spacing w:line="240" w:lineRule="auto"/>
                              <w:ind w:firstLine="0"/>
                              <w:rPr>
                                <w:rFonts w:ascii="Century Gothic" w:eastAsia="+mn-ea" w:hAnsi="Century Gothic" w:cs="+mn-cs"/>
                                <w:i/>
                                <w:color w:val="A13A28" w:themeColor="accent2" w:themeShade="BF"/>
                                <w:kern w:val="24"/>
                                <w:sz w:val="36"/>
                                <w:szCs w:val="36"/>
                              </w:rPr>
                            </w:pPr>
                          </w:p>
                          <w:p w14:paraId="6B6B09FB" w14:textId="046AE40A" w:rsidR="00471B6B" w:rsidRDefault="00471B6B" w:rsidP="00E52663">
                            <w:pPr>
                              <w:spacing w:line="240" w:lineRule="auto"/>
                              <w:ind w:firstLine="0"/>
                              <w:rPr>
                                <w:rFonts w:ascii="Century Gothic" w:eastAsia="+mn-ea" w:hAnsi="Century Gothic" w:cs="+mn-cs"/>
                                <w:i/>
                                <w:color w:val="A13A28" w:themeColor="accent2" w:themeShade="BF"/>
                                <w:kern w:val="24"/>
                                <w:sz w:val="36"/>
                                <w:szCs w:val="36"/>
                              </w:rPr>
                            </w:pPr>
                          </w:p>
                          <w:p w14:paraId="13BAFEDF" w14:textId="07D05D13" w:rsidR="00471B6B" w:rsidRDefault="00471B6B" w:rsidP="00E52663">
                            <w:pPr>
                              <w:spacing w:line="240" w:lineRule="auto"/>
                              <w:ind w:firstLine="0"/>
                              <w:rPr>
                                <w:rFonts w:ascii="Century Gothic" w:eastAsia="+mn-ea" w:hAnsi="Century Gothic" w:cs="+mn-cs"/>
                                <w:i/>
                                <w:color w:val="A13A28" w:themeColor="accent2" w:themeShade="BF"/>
                                <w:kern w:val="24"/>
                                <w:sz w:val="36"/>
                                <w:szCs w:val="36"/>
                              </w:rPr>
                            </w:pPr>
                          </w:p>
                          <w:p w14:paraId="5F8F4DE2" w14:textId="3444D5F8" w:rsidR="00471B6B" w:rsidRPr="00471B6B" w:rsidRDefault="00471B6B" w:rsidP="00E52663">
                            <w:pPr>
                              <w:spacing w:line="240" w:lineRule="auto"/>
                              <w:ind w:firstLine="0"/>
                              <w:rPr>
                                <w:rFonts w:ascii="Century Gothic" w:eastAsia="+mn-ea" w:hAnsi="Century Gothic" w:cs="+mn-cs"/>
                                <w:iCs/>
                                <w:color w:val="A13A28" w:themeColor="accent2" w:themeShade="BF"/>
                                <w:kern w:val="24"/>
                                <w:sz w:val="36"/>
                                <w:szCs w:val="36"/>
                              </w:rPr>
                            </w:pPr>
                            <w:r>
                              <w:rPr>
                                <w:rFonts w:ascii="Century Gothic" w:eastAsia="+mn-ea" w:hAnsi="Century Gothic" w:cs="+mn-cs"/>
                                <w:iCs/>
                                <w:noProof/>
                                <w:color w:val="A13A28" w:themeColor="accent2" w:themeShade="BF"/>
                                <w:kern w:val="24"/>
                                <w:sz w:val="36"/>
                                <w:szCs w:val="36"/>
                              </w:rPr>
                              <w:drawing>
                                <wp:inline distT="0" distB="0" distL="0" distR="0" wp14:anchorId="4FD15A38" wp14:editId="584DEE36">
                                  <wp:extent cx="1739900" cy="1732915"/>
                                  <wp:effectExtent l="0" t="0" r="0" b="635"/>
                                  <wp:docPr id="1" name="Picture 1" descr="A graffiti covered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uary.jpg"/>
                                          <pic:cNvPicPr/>
                                        </pic:nvPicPr>
                                        <pic:blipFill>
                                          <a:blip r:embed="rId10">
                                            <a:extLst>
                                              <a:ext uri="{28A0092B-C50C-407E-A947-70E740481C1C}">
                                                <a14:useLocalDpi xmlns:a14="http://schemas.microsoft.com/office/drawing/2010/main" val="0"/>
                                              </a:ext>
                                            </a:extLst>
                                          </a:blip>
                                          <a:stretch>
                                            <a:fillRect/>
                                          </a:stretch>
                                        </pic:blipFill>
                                        <pic:spPr>
                                          <a:xfrm>
                                            <a:off x="0" y="0"/>
                                            <a:ext cx="1739900" cy="1732915"/>
                                          </a:xfrm>
                                          <a:prstGeom prst="rect">
                                            <a:avLst/>
                                          </a:prstGeom>
                                        </pic:spPr>
                                      </pic:pic>
                                    </a:graphicData>
                                  </a:graphic>
                                </wp:inline>
                              </w:drawing>
                            </w: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6039B783" w14:textId="7A666453" w:rsidR="001B30BB" w:rsidRDefault="002E3AFD" w:rsidP="00E52663">
                      <w:pPr>
                        <w:spacing w:line="240" w:lineRule="auto"/>
                        <w:ind w:firstLine="0"/>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853818">
                        <w:rPr>
                          <w:rFonts w:ascii="Helvetica" w:hAnsi="Helvetica"/>
                          <w:color w:val="00B050"/>
                          <w:sz w:val="40"/>
                          <w:szCs w:val="40"/>
                          <w:shd w:val="clear" w:color="auto" w:fill="FFFFFF"/>
                        </w:rPr>
                        <w:br/>
                      </w:r>
                    </w:p>
                    <w:p w14:paraId="4523C0FC" w14:textId="07AF4EB4" w:rsidR="00471B6B" w:rsidRDefault="00471B6B" w:rsidP="00E52663">
                      <w:pPr>
                        <w:spacing w:line="240" w:lineRule="auto"/>
                        <w:ind w:firstLine="0"/>
                        <w:rPr>
                          <w:rFonts w:ascii="Century Gothic" w:eastAsia="+mn-ea" w:hAnsi="Century Gothic" w:cs="+mn-cs"/>
                          <w:i/>
                          <w:color w:val="A13A28" w:themeColor="accent2" w:themeShade="BF"/>
                          <w:kern w:val="24"/>
                          <w:sz w:val="36"/>
                          <w:szCs w:val="36"/>
                        </w:rPr>
                      </w:pPr>
                    </w:p>
                    <w:p w14:paraId="6B6B09FB" w14:textId="046AE40A" w:rsidR="00471B6B" w:rsidRDefault="00471B6B" w:rsidP="00E52663">
                      <w:pPr>
                        <w:spacing w:line="240" w:lineRule="auto"/>
                        <w:ind w:firstLine="0"/>
                        <w:rPr>
                          <w:rFonts w:ascii="Century Gothic" w:eastAsia="+mn-ea" w:hAnsi="Century Gothic" w:cs="+mn-cs"/>
                          <w:i/>
                          <w:color w:val="A13A28" w:themeColor="accent2" w:themeShade="BF"/>
                          <w:kern w:val="24"/>
                          <w:sz w:val="36"/>
                          <w:szCs w:val="36"/>
                        </w:rPr>
                      </w:pPr>
                    </w:p>
                    <w:p w14:paraId="13BAFEDF" w14:textId="07D05D13" w:rsidR="00471B6B" w:rsidRDefault="00471B6B" w:rsidP="00E52663">
                      <w:pPr>
                        <w:spacing w:line="240" w:lineRule="auto"/>
                        <w:ind w:firstLine="0"/>
                        <w:rPr>
                          <w:rFonts w:ascii="Century Gothic" w:eastAsia="+mn-ea" w:hAnsi="Century Gothic" w:cs="+mn-cs"/>
                          <w:i/>
                          <w:color w:val="A13A28" w:themeColor="accent2" w:themeShade="BF"/>
                          <w:kern w:val="24"/>
                          <w:sz w:val="36"/>
                          <w:szCs w:val="36"/>
                        </w:rPr>
                      </w:pPr>
                    </w:p>
                    <w:p w14:paraId="5F8F4DE2" w14:textId="3444D5F8" w:rsidR="00471B6B" w:rsidRPr="00471B6B" w:rsidRDefault="00471B6B" w:rsidP="00E52663">
                      <w:pPr>
                        <w:spacing w:line="240" w:lineRule="auto"/>
                        <w:ind w:firstLine="0"/>
                        <w:rPr>
                          <w:rFonts w:ascii="Century Gothic" w:eastAsia="+mn-ea" w:hAnsi="Century Gothic" w:cs="+mn-cs"/>
                          <w:iCs/>
                          <w:color w:val="A13A28" w:themeColor="accent2" w:themeShade="BF"/>
                          <w:kern w:val="24"/>
                          <w:sz w:val="36"/>
                          <w:szCs w:val="36"/>
                        </w:rPr>
                      </w:pPr>
                      <w:r>
                        <w:rPr>
                          <w:rFonts w:ascii="Century Gothic" w:eastAsia="+mn-ea" w:hAnsi="Century Gothic" w:cs="+mn-cs"/>
                          <w:iCs/>
                          <w:noProof/>
                          <w:color w:val="A13A28" w:themeColor="accent2" w:themeShade="BF"/>
                          <w:kern w:val="24"/>
                          <w:sz w:val="36"/>
                          <w:szCs w:val="36"/>
                        </w:rPr>
                        <w:drawing>
                          <wp:inline distT="0" distB="0" distL="0" distR="0" wp14:anchorId="4FD15A38" wp14:editId="584DEE36">
                            <wp:extent cx="1739900" cy="1732915"/>
                            <wp:effectExtent l="0" t="0" r="0" b="635"/>
                            <wp:docPr id="1" name="Picture 1" descr="A graffiti covered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uary.jpg"/>
                                    <pic:cNvPicPr/>
                                  </pic:nvPicPr>
                                  <pic:blipFill>
                                    <a:blip r:embed="rId10">
                                      <a:extLst>
                                        <a:ext uri="{28A0092B-C50C-407E-A947-70E740481C1C}">
                                          <a14:useLocalDpi xmlns:a14="http://schemas.microsoft.com/office/drawing/2010/main" val="0"/>
                                        </a:ext>
                                      </a:extLst>
                                    </a:blip>
                                    <a:stretch>
                                      <a:fillRect/>
                                    </a:stretch>
                                  </pic:blipFill>
                                  <pic:spPr>
                                    <a:xfrm>
                                      <a:off x="0" y="0"/>
                                      <a:ext cx="1739900" cy="1732915"/>
                                    </a:xfrm>
                                    <a:prstGeom prst="rect">
                                      <a:avLst/>
                                    </a:prstGeom>
                                  </pic:spPr>
                                </pic:pic>
                              </a:graphicData>
                            </a:graphic>
                          </wp:inline>
                        </w:drawing>
                      </w: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DC3D7B">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DC3D7B">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DC3D7B">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DC3D7B">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3B6D69">
        <w:rPr>
          <w:color w:val="0070C0"/>
        </w:rPr>
        <w:t>january</w:t>
      </w:r>
      <w:r w:rsidR="00A47280">
        <w:rPr>
          <w:color w:val="0070C0"/>
        </w:rPr>
        <w:tab/>
      </w:r>
      <w:r w:rsidR="00B0417C">
        <w:rPr>
          <w:color w:val="0070C0"/>
        </w:rPr>
        <w:tab/>
      </w:r>
    </w:p>
    <w:p w14:paraId="5964BB2D" w14:textId="5F2F9A45" w:rsidR="006B75C8" w:rsidRDefault="003B6D69">
      <w:pPr>
        <w:pStyle w:val="StorySubtitle"/>
        <w:sectPr w:rsidR="006B75C8">
          <w:footerReference w:type="first" r:id="rId11"/>
          <w:pgSz w:w="12240" w:h="15840"/>
          <w:pgMar w:top="1080" w:right="1080" w:bottom="1080" w:left="1080" w:header="720" w:footer="720" w:gutter="0"/>
          <w:cols w:space="720"/>
          <w:titlePg/>
          <w:docGrid w:linePitch="360"/>
        </w:sectPr>
      </w:pPr>
      <w:r>
        <w:t>A Fresh Year</w:t>
      </w:r>
      <w:r w:rsidR="00EC58DC">
        <w:tab/>
      </w:r>
    </w:p>
    <w:p w14:paraId="086D9F05" w14:textId="6D633B00" w:rsidR="006B75C8" w:rsidRDefault="003B6D69" w:rsidP="00910D90">
      <w:pPr>
        <w:ind w:firstLine="0"/>
      </w:pPr>
      <w:r>
        <w:t>Put the past back there; time to move on! The library is geared up, ready to offer new opportunities, new chances for community, and tons of fun stuff to do all year</w:t>
      </w:r>
      <w:r w:rsidR="00411670">
        <w:t>!</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headerReference w:type="default" r:id="rId12"/>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14:paraId="7DB91A71" w14:textId="1B8BFE16" w:rsidR="00854378" w:rsidRDefault="00411670" w:rsidP="003A4010">
          <w:pPr>
            <w:ind w:firstLine="0"/>
          </w:pPr>
          <w:r>
            <w:t>Ms. Alyssa will bring Music &amp; Movement back</w:t>
          </w:r>
          <w:r w:rsidR="00907689">
            <w:t xml:space="preserve"> to us on January 8</w:t>
          </w:r>
          <w:r w:rsidR="00907689" w:rsidRPr="00907689">
            <w:rPr>
              <w:vertAlign w:val="superscript"/>
            </w:rPr>
            <w:t>th</w:t>
          </w:r>
          <w:r w:rsidR="00907689">
            <w:t xml:space="preserve">. </w:t>
          </w:r>
          <w:r w:rsidR="009507B1">
            <w:t>Toddlers</w:t>
          </w:r>
          <w:r w:rsidR="00907689">
            <w:t xml:space="preserve"> bring your adults for a chance to </w:t>
          </w:r>
          <w:r w:rsidR="005B5DD9">
            <w:t xml:space="preserve">dance, and sing, and </w:t>
          </w:r>
          <w:r w:rsidR="00B041CF">
            <w:t>catch up with what’s new with your other preschool friends. 10am or 10:45, we’ll see you in the community room.</w:t>
          </w:r>
          <w:r w:rsidR="00CF59F9">
            <w:br/>
          </w:r>
          <w:r w:rsidR="00CF59F9">
            <w:br/>
          </w:r>
          <w:r w:rsidR="00E10DB3">
            <w:t>Cardinal Homemakers will be joining us every second Thursday of 2020, at 11am in the community room. Lessons on all sorts of home</w:t>
          </w:r>
          <w:r w:rsidR="0027159A">
            <w:t xml:space="preserve"> making activities, from the kitchen to finance. Free for all.</w:t>
          </w:r>
        </w:p>
        <w:p w14:paraId="0CB7B6A1" w14:textId="6301E3BB" w:rsidR="00A16D46" w:rsidRDefault="00854378" w:rsidP="00A16D46">
          <w:pPr>
            <w:ind w:firstLine="0"/>
          </w:pPr>
          <w:r>
            <w:br/>
            <w:t xml:space="preserve">Our </w:t>
          </w:r>
          <w:r w:rsidR="00C27B0F">
            <w:t xml:space="preserve">monthly </w:t>
          </w:r>
          <w:r>
            <w:t xml:space="preserve">Healthy Piedmont Initiative </w:t>
          </w:r>
          <w:r w:rsidR="00C27B0F">
            <w:t xml:space="preserve">class </w:t>
          </w:r>
          <w:r w:rsidR="007E1622">
            <w:t>continues</w:t>
          </w:r>
          <w:r w:rsidR="00C27B0F">
            <w:t xml:space="preserve"> at 6:30pm on the 1</w:t>
          </w:r>
          <w:r w:rsidR="00AD2FBB">
            <w:t>4</w:t>
          </w:r>
          <w:r w:rsidR="00C27B0F" w:rsidRPr="00A16D46">
            <w:rPr>
              <w:vertAlign w:val="superscript"/>
            </w:rPr>
            <w:t>h</w:t>
          </w:r>
          <w:r w:rsidR="00C27B0F">
            <w:t xml:space="preserve"> with Keri Layton and her </w:t>
          </w:r>
          <w:r w:rsidR="00A17038">
            <w:t xml:space="preserve">class, </w:t>
          </w:r>
          <w:r w:rsidR="00C27B0F">
            <w:t>Mindful Eating</w:t>
          </w:r>
          <w:r w:rsidR="009719ED">
            <w:t xml:space="preserve">. Learn to </w:t>
          </w:r>
          <w:r w:rsidR="00C27B0F">
            <w:t>us</w:t>
          </w:r>
          <w:r w:rsidR="009719ED">
            <w:t>e your</w:t>
          </w:r>
          <w:r w:rsidR="00C27B0F">
            <w:t xml:space="preserve"> senses to relish food and focus on eating for enjoyment as well as controlled ingestion. </w:t>
          </w:r>
          <w:r w:rsidR="00CF7E33">
            <w:br/>
            <w:t xml:space="preserve">Things we learned </w:t>
          </w:r>
          <w:r w:rsidR="009719ED">
            <w:t>last month about</w:t>
          </w:r>
          <w:r w:rsidR="00866EDB">
            <w:t xml:space="preserve"> our</w:t>
          </w:r>
          <w:r w:rsidR="00CF7E33">
            <w:t xml:space="preserve"> sense of smell:</w:t>
          </w:r>
          <w:r w:rsidR="00CF7E33">
            <w:br/>
          </w:r>
        </w:p>
        <w:p w14:paraId="7C3451C3" w14:textId="77777777" w:rsidR="00A16D46" w:rsidRDefault="00CF7E33" w:rsidP="00A16D46">
          <w:pPr>
            <w:pStyle w:val="ListParagraph"/>
            <w:numPr>
              <w:ilvl w:val="0"/>
              <w:numId w:val="2"/>
            </w:numPr>
          </w:pPr>
          <w:r>
            <w:t>Did you know you don’t smell when you’re asleep?</w:t>
          </w:r>
        </w:p>
        <w:p w14:paraId="11EB6CC6" w14:textId="77777777" w:rsidR="00A16D46" w:rsidRDefault="00CF7E33" w:rsidP="00A16D46">
          <w:pPr>
            <w:pStyle w:val="ListParagraph"/>
            <w:numPr>
              <w:ilvl w:val="0"/>
              <w:numId w:val="2"/>
            </w:numPr>
          </w:pPr>
          <w:r>
            <w:t>Did you know</w:t>
          </w:r>
          <w:r w:rsidR="00920530">
            <w:t xml:space="preserve"> you only smell with one nostril?</w:t>
          </w:r>
        </w:p>
        <w:p w14:paraId="0C6F7FE6" w14:textId="16423F5D" w:rsidR="00A16D46" w:rsidRDefault="00920530" w:rsidP="00A16D46">
          <w:pPr>
            <w:pStyle w:val="ListParagraph"/>
            <w:numPr>
              <w:ilvl w:val="0"/>
              <w:numId w:val="2"/>
            </w:numPr>
          </w:pPr>
          <w:r>
            <w:t xml:space="preserve">Did you know goat cheese, dates, and bacon are an awesome </w:t>
          </w:r>
          <w:r w:rsidR="005C5D98">
            <w:t>trio</w:t>
          </w:r>
          <w:r>
            <w:t xml:space="preserve">? </w:t>
          </w:r>
        </w:p>
        <w:p w14:paraId="317BA326" w14:textId="37C7C447" w:rsidR="00A16D46" w:rsidRDefault="00A16D46" w:rsidP="00A16D46"/>
        <w:p w14:paraId="7E6DEE58" w14:textId="58CB6C88" w:rsidR="00DF429B" w:rsidRDefault="00A16D46" w:rsidP="00A16D46">
          <w:pPr>
            <w:ind w:firstLine="0"/>
          </w:pPr>
          <w:r>
            <w:t>F</w:t>
          </w:r>
          <w:r w:rsidR="00920530">
            <w:t>or the recipe</w:t>
          </w:r>
          <w:r w:rsidR="00920530" w:rsidRPr="009507B1">
            <w:t>:</w:t>
          </w:r>
          <w:r w:rsidR="00920530" w:rsidRPr="009507B1">
            <w:rPr>
              <w:color w:val="0070C0"/>
            </w:rPr>
            <w:t xml:space="preserve"> </w:t>
          </w:r>
          <w:hyperlink r:id="rId13" w:history="1">
            <w:r w:rsidR="00260822" w:rsidRPr="009507B1">
              <w:rPr>
                <w:rStyle w:val="Hyperlink"/>
                <w:color w:val="0070C0"/>
              </w:rPr>
              <w:t>click here.</w:t>
            </w:r>
          </w:hyperlink>
          <w:r w:rsidR="009507B1">
            <w:rPr>
              <w:color w:val="0070C0"/>
            </w:rPr>
            <w:br/>
          </w:r>
          <w:r w:rsidR="00FB6AED">
            <w:t xml:space="preserve">Join us </w:t>
          </w:r>
          <w:r w:rsidR="009507B1">
            <w:t>on the 14</w:t>
          </w:r>
          <w:r w:rsidR="009507B1" w:rsidRPr="009507B1">
            <w:rPr>
              <w:vertAlign w:val="superscript"/>
            </w:rPr>
            <w:t>th</w:t>
          </w:r>
          <w:r w:rsidR="009507B1">
            <w:t xml:space="preserve"> </w:t>
          </w:r>
          <w:r w:rsidR="00FB6AED">
            <w:t>for MORE great tidbits, both to think on and to eat.</w:t>
          </w:r>
          <w:r w:rsidR="00C27B0F">
            <w:br/>
          </w:r>
          <w:r w:rsidR="009B2314">
            <w:br/>
            <w:t xml:space="preserve">Readers Who Lunch </w:t>
          </w:r>
          <w:r w:rsidR="00FB6AED">
            <w:t>will read and discuss “Women Rowing North,” by Pipher, a title provided through a generous NIH grant. Bring your lunch and join us in the community room at noon on the 16</w:t>
          </w:r>
          <w:r w:rsidR="00FB6AED" w:rsidRPr="00A16D46">
            <w:rPr>
              <w:vertAlign w:val="superscript"/>
            </w:rPr>
            <w:t>th</w:t>
          </w:r>
          <w:r w:rsidR="00FB6AED">
            <w:t xml:space="preserve">. </w:t>
          </w:r>
          <w:r w:rsidR="00DB56BB">
            <w:br/>
          </w:r>
          <w:r w:rsidR="00C27B0F">
            <w:br/>
          </w:r>
          <w:r w:rsidR="006C3BF5">
            <w:t xml:space="preserve">Garden Club convenes at 10am on the </w:t>
          </w:r>
          <w:r w:rsidR="00FB6AED">
            <w:t>11th</w:t>
          </w:r>
          <w:r w:rsidR="006C3BF5">
            <w:t>.</w:t>
          </w:r>
          <w:r w:rsidR="005C5D98">
            <w:br/>
          </w:r>
          <w:bookmarkStart w:id="0" w:name="_GoBack"/>
          <w:bookmarkEnd w:id="0"/>
          <w:r w:rsidR="00FB6AED">
            <w:br/>
            <w:t>We offer a special paint and palette class at 9:30am on the 18</w:t>
          </w:r>
          <w:r w:rsidR="00FB6AED" w:rsidRPr="00A16D46">
            <w:rPr>
              <w:vertAlign w:val="superscript"/>
            </w:rPr>
            <w:t>th</w:t>
          </w:r>
          <w:r w:rsidR="00FB6AED">
            <w:t xml:space="preserve">; </w:t>
          </w:r>
          <w:r w:rsidR="00292CA3">
            <w:t xml:space="preserve">cost is $10 plus a snack to share; </w:t>
          </w:r>
          <w:r w:rsidR="00FB6AED">
            <w:t>call for your reservation.</w:t>
          </w:r>
          <w:r w:rsidR="00105DFC">
            <w:br/>
          </w:r>
        </w:p>
        <w:p w14:paraId="12DC6172" w14:textId="4E1B0A7B" w:rsidR="006B75C8" w:rsidRDefault="00772E32" w:rsidP="003A4010">
          <w:pPr>
            <w:ind w:firstLine="0"/>
            <w:sectPr w:rsidR="006B75C8">
              <w:type w:val="continuous"/>
              <w:pgSz w:w="12240" w:h="15840"/>
              <w:pgMar w:top="1080" w:right="1080" w:bottom="1080" w:left="1080" w:header="720" w:footer="720" w:gutter="0"/>
              <w:cols w:num="3" w:space="360"/>
              <w:docGrid w:linePitch="360"/>
            </w:sectPr>
          </w:pPr>
          <w:r>
            <w:br/>
          </w:r>
        </w:p>
      </w:sdtContent>
    </w:sdt>
    <w:p w14:paraId="18F18072" w14:textId="1804D08D"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F378B9">
        <w:rPr>
          <w:sz w:val="20"/>
          <w:szCs w:val="20"/>
        </w:rPr>
        <w:t>you and</w:t>
      </w:r>
      <w:r w:rsidRPr="000F0DCA">
        <w:rPr>
          <w:sz w:val="20"/>
          <w:szCs w:val="20"/>
        </w:rPr>
        <w:t xml:space="preserve">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471B6B">
        <w:rPr>
          <w:noProof/>
          <w:sz w:val="72"/>
          <w:szCs w:val="72"/>
        </w:rPr>
        <w:t>January</w:t>
      </w:r>
      <w:r w:rsidR="004F73AE">
        <w:rPr>
          <w:noProof/>
          <w:sz w:val="72"/>
          <w:szCs w:val="72"/>
        </w:rPr>
        <w:t xml:space="preserve"> </w:t>
      </w:r>
      <w:r w:rsidR="00471B6B">
        <w:rPr>
          <w:sz w:val="72"/>
          <w:szCs w:val="72"/>
        </w:rPr>
        <w:t>2020</w:t>
      </w:r>
    </w:p>
    <w:tbl>
      <w:tblPr>
        <w:tblW w:w="4932"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46"/>
        <w:gridCol w:w="1281"/>
        <w:gridCol w:w="1643"/>
        <w:gridCol w:w="1560"/>
        <w:gridCol w:w="1510"/>
        <w:gridCol w:w="1242"/>
        <w:gridCol w:w="1341"/>
      </w:tblGrid>
      <w:tr w:rsidR="0099081F" w14:paraId="482D3D59" w14:textId="77777777" w:rsidTr="003D2DDE">
        <w:trPr>
          <w:trHeight w:val="224"/>
          <w:jc w:val="center"/>
        </w:trPr>
        <w:tc>
          <w:tcPr>
            <w:tcW w:w="13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03D9600C" w14:textId="77777777" w:rsidR="000F0DCA" w:rsidRDefault="000F0DCA" w:rsidP="00A65594">
            <w:pPr>
              <w:pStyle w:val="Day"/>
            </w:pPr>
            <w:r>
              <w:t>Sunday</w:t>
            </w:r>
          </w:p>
        </w:tc>
        <w:tc>
          <w:tcPr>
            <w:tcW w:w="12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5465C8A" w14:textId="77777777" w:rsidR="000F0DCA" w:rsidRDefault="000F0DCA" w:rsidP="00A65594">
            <w:pPr>
              <w:pStyle w:val="Day"/>
            </w:pPr>
            <w:r>
              <w:t>Monday</w:t>
            </w:r>
          </w:p>
        </w:tc>
        <w:tc>
          <w:tcPr>
            <w:tcW w:w="16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758EC1B" w14:textId="77777777" w:rsidR="000F0DCA" w:rsidRDefault="000F0DCA" w:rsidP="00A65594">
            <w:pPr>
              <w:pStyle w:val="Day"/>
            </w:pPr>
            <w:r>
              <w:t>Tuesday</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96696B5" w14:textId="77777777" w:rsidR="000F0DCA" w:rsidRDefault="000F0DCA" w:rsidP="00A65594">
            <w:pPr>
              <w:pStyle w:val="Day"/>
            </w:pPr>
            <w:r>
              <w:t>Wednesday</w:t>
            </w:r>
          </w:p>
        </w:tc>
        <w:tc>
          <w:tcPr>
            <w:tcW w:w="15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FB081DC" w14:textId="77777777" w:rsidR="000F0DCA" w:rsidRDefault="000F0DCA" w:rsidP="00A65594">
            <w:pPr>
              <w:pStyle w:val="Day"/>
            </w:pPr>
            <w:r>
              <w:t>Thursday</w:t>
            </w:r>
          </w:p>
        </w:tc>
        <w:tc>
          <w:tcPr>
            <w:tcW w:w="12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5172A22C" w14:textId="77777777" w:rsidR="000F0DCA" w:rsidRDefault="000F0DCA" w:rsidP="00A65594">
            <w:pPr>
              <w:pStyle w:val="Day"/>
            </w:pPr>
            <w:r>
              <w:t>Friday</w:t>
            </w:r>
          </w:p>
        </w:tc>
        <w:tc>
          <w:tcPr>
            <w:tcW w:w="13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5C4563D" w14:textId="77777777" w:rsidR="000F0DCA" w:rsidRDefault="000F0DCA" w:rsidP="00A65594">
            <w:pPr>
              <w:pStyle w:val="Day"/>
            </w:pPr>
            <w:r>
              <w:t>Saturday</w:t>
            </w:r>
          </w:p>
        </w:tc>
      </w:tr>
      <w:tr w:rsidR="0099081F" w14:paraId="37CDA16D" w14:textId="77777777" w:rsidTr="003D2DDE">
        <w:trPr>
          <w:trHeight w:hRule="exact" w:val="359"/>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1109" w:type="dxa"/>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09"/>
            </w:tblGrid>
            <w:tr w:rsidR="000F0DCA" w:rsidRPr="001404B3" w14:paraId="37B56F7E" w14:textId="77777777" w:rsidTr="0003726E">
              <w:trPr>
                <w:trHeight w:hRule="exact" w:val="337"/>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975B59" w14:textId="77777777" w:rsidR="000F0DCA" w:rsidRPr="00AF7D7E" w:rsidRDefault="000F0DCA" w:rsidP="00A65594">
                  <w:pPr>
                    <w:pStyle w:val="Date"/>
                    <w:spacing w:after="40"/>
                    <w:jc w:val="center"/>
                    <w:rPr>
                      <w:sz w:val="12"/>
                      <w:szCs w:val="12"/>
                    </w:rPr>
                  </w:pPr>
                  <w:r w:rsidRPr="00AF7D7E">
                    <w:rPr>
                      <w:sz w:val="12"/>
                      <w:szCs w:val="12"/>
                    </w:rPr>
                    <w:t>LIBRARY HOURS:</w:t>
                  </w:r>
                  <w:r w:rsidRPr="00AF7D7E">
                    <w:rPr>
                      <w:sz w:val="12"/>
                      <w:szCs w:val="12"/>
                    </w:rPr>
                    <w:br/>
                  </w:r>
                </w:p>
                <w:p w14:paraId="6B981AE7" w14:textId="77777777" w:rsidR="000F0DCA" w:rsidRPr="00BA0F1F" w:rsidRDefault="000F0DCA" w:rsidP="00A65594"/>
                <w:p w14:paraId="454D0B40" w14:textId="77777777" w:rsidR="000F0DCA" w:rsidRPr="001404B3" w:rsidRDefault="000F0DCA" w:rsidP="00A65594"/>
              </w:tc>
            </w:tr>
            <w:tr w:rsidR="000F0DCA" w14:paraId="29003ACF" w14:textId="77777777" w:rsidTr="0003726E">
              <w:trPr>
                <w:trHeight w:hRule="exact" w:val="1055"/>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2F510" w14:textId="77777777"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14:paraId="08DCE26E" w14:textId="77777777" w:rsidR="000F0DCA" w:rsidRDefault="000F0DCA" w:rsidP="00A65594">
            <w:pPr>
              <w:pStyle w:val="Date"/>
              <w:spacing w:after="40"/>
            </w:pP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E75787" w14:textId="39F9523C"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15870B" w14:textId="2CD4AAEE"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EAA942" w14:textId="35D5174C" w:rsidR="000F0DCA" w:rsidRDefault="00471B6B" w:rsidP="00A65594">
            <w:pPr>
              <w:pStyle w:val="Date"/>
              <w:spacing w:after="40"/>
            </w:pPr>
            <w:r>
              <w:t>1</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6C10FB" w14:textId="4AC00B66" w:rsidR="000F0DCA" w:rsidRDefault="00471B6B" w:rsidP="00A65594">
            <w:pPr>
              <w:pStyle w:val="Date"/>
              <w:spacing w:after="40"/>
            </w:pPr>
            <w:r>
              <w:t>2</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45C61" w14:textId="4EF3A485" w:rsidR="000F0DCA" w:rsidRDefault="00471B6B" w:rsidP="00A65594">
            <w:pPr>
              <w:pStyle w:val="Date"/>
              <w:spacing w:after="40"/>
            </w:pPr>
            <w:r>
              <w:t>3</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E8BDFE" w14:textId="0C3685C7" w:rsidR="000F0DCA" w:rsidRDefault="00471B6B" w:rsidP="00A65594">
            <w:pPr>
              <w:pStyle w:val="Date"/>
              <w:spacing w:after="40"/>
            </w:pPr>
            <w:r>
              <w:t>4</w:t>
            </w:r>
          </w:p>
        </w:tc>
      </w:tr>
      <w:tr w:rsidR="0099081F" w14:paraId="65FE4EA2" w14:textId="77777777" w:rsidTr="003D2DDE">
        <w:trPr>
          <w:trHeight w:hRule="exact" w:val="1071"/>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698A7" w14:textId="77777777"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B3881" w14:textId="77777777" w:rsidR="000F0DCA" w:rsidRDefault="000F0DCA" w:rsidP="00100D30">
            <w:pPr>
              <w:pStyle w:val="CalendarText"/>
            </w:pPr>
            <w:r>
              <w:br/>
            </w: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836DAC" w14:textId="1E7BBF94" w:rsidR="000F0DCA" w:rsidRDefault="000F0DCA" w:rsidP="00A04C8D">
            <w:pPr>
              <w:pStyle w:val="CalendarText"/>
              <w:jc w:val="center"/>
            </w:pP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2BDF46" w14:textId="77777777" w:rsidR="000F0DCA" w:rsidRDefault="000F0DCA" w:rsidP="00090067">
            <w:pPr>
              <w:pStyle w:val="CalendarText"/>
              <w:jc w:val="center"/>
              <w:rPr>
                <w:sz w:val="16"/>
                <w:szCs w:val="16"/>
              </w:rPr>
            </w:pPr>
          </w:p>
          <w:p w14:paraId="08136443" w14:textId="0722732C" w:rsidR="00471B6B" w:rsidRPr="00090067" w:rsidRDefault="00471B6B" w:rsidP="00090067">
            <w:pPr>
              <w:pStyle w:val="CalendarText"/>
              <w:jc w:val="center"/>
              <w:rPr>
                <w:sz w:val="16"/>
                <w:szCs w:val="16"/>
              </w:rPr>
            </w:pPr>
            <w:r>
              <w:rPr>
                <w:sz w:val="16"/>
                <w:szCs w:val="16"/>
              </w:rPr>
              <w:t>CLOSED</w:t>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FA0CB8" w14:textId="77777777" w:rsidR="000F0DCA" w:rsidRPr="00A04C8D" w:rsidRDefault="000F0DCA" w:rsidP="00100D30">
            <w:pPr>
              <w:pStyle w:val="CalendarText"/>
              <w:rPr>
                <w:sz w:val="16"/>
                <w:szCs w:val="16"/>
              </w:rPr>
            </w:pP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C6D965" w14:textId="4FDD4F2D" w:rsidR="000F0DCA" w:rsidRPr="003C44F5" w:rsidRDefault="003C44F5" w:rsidP="0099081F">
            <w:pPr>
              <w:pStyle w:val="CalendarText"/>
              <w:jc w:val="center"/>
              <w:rPr>
                <w:sz w:val="12"/>
                <w:szCs w:val="12"/>
              </w:rPr>
            </w:pPr>
            <w:r w:rsidRPr="003C44F5">
              <w:rPr>
                <w:sz w:val="12"/>
                <w:szCs w:val="12"/>
              </w:rPr>
              <w:t>Mother Goose on the Loose</w:t>
            </w:r>
            <w:r w:rsidRPr="003C44F5">
              <w:rPr>
                <w:sz w:val="12"/>
                <w:szCs w:val="12"/>
              </w:rPr>
              <w:br/>
              <w:t>10am</w:t>
            </w:r>
            <w:r w:rsidRPr="003C44F5">
              <w:rPr>
                <w:sz w:val="12"/>
                <w:szCs w:val="12"/>
              </w:rPr>
              <w:br/>
              <w:t>for infants &amp;</w:t>
            </w:r>
            <w:r>
              <w:rPr>
                <w:sz w:val="12"/>
                <w:szCs w:val="12"/>
              </w:rPr>
              <w:br/>
              <w:t>Toddlers</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8EB68F" w14:textId="77777777" w:rsidR="000F0DCA" w:rsidRDefault="000F0DCA" w:rsidP="00A65594">
            <w:pPr>
              <w:pStyle w:val="CalendarText"/>
            </w:pPr>
          </w:p>
        </w:tc>
      </w:tr>
      <w:tr w:rsidR="0099081F" w14:paraId="309C7957" w14:textId="77777777" w:rsidTr="003D2DDE">
        <w:trPr>
          <w:trHeight w:hRule="exact" w:val="359"/>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1B9004" w14:textId="5AFE1960" w:rsidR="000F0DCA" w:rsidRDefault="00471B6B" w:rsidP="00A65594">
            <w:pPr>
              <w:pStyle w:val="Date"/>
              <w:spacing w:after="40"/>
            </w:pPr>
            <w:r>
              <w:t>5</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0CA44" w14:textId="325E4EF6" w:rsidR="000F0DCA" w:rsidRDefault="00471B6B" w:rsidP="00A65594">
            <w:pPr>
              <w:pStyle w:val="Date"/>
              <w:spacing w:after="40"/>
            </w:pPr>
            <w:r>
              <w:t>6</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C39E3" w14:textId="38771861" w:rsidR="000F0DCA" w:rsidRDefault="00471B6B" w:rsidP="00A65594">
            <w:pPr>
              <w:pStyle w:val="Date"/>
              <w:spacing w:after="40"/>
            </w:pPr>
            <w:r>
              <w:t>7</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15B997" w14:textId="2CC0F907" w:rsidR="000F0DCA" w:rsidRDefault="00471B6B" w:rsidP="00A65594">
            <w:pPr>
              <w:pStyle w:val="Date"/>
              <w:spacing w:after="40"/>
            </w:pPr>
            <w:r>
              <w:t>8</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7DC713" w14:textId="60A79BA7" w:rsidR="000F0DCA" w:rsidRDefault="00471B6B" w:rsidP="00A65594">
            <w:pPr>
              <w:pStyle w:val="Date"/>
              <w:spacing w:after="40"/>
            </w:pPr>
            <w:r>
              <w:t>9</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4AE8FD" w14:textId="1B49C789" w:rsidR="000F0DCA" w:rsidRDefault="00471B6B" w:rsidP="00090067">
            <w:pPr>
              <w:pStyle w:val="Date"/>
              <w:spacing w:after="40"/>
            </w:pPr>
            <w:r>
              <w:t>10</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D8F785" w14:textId="6D1FBF7E" w:rsidR="000F0DCA" w:rsidRDefault="00471B6B" w:rsidP="00090067">
            <w:pPr>
              <w:pStyle w:val="Date"/>
              <w:spacing w:after="40"/>
            </w:pPr>
            <w:r>
              <w:t>11</w:t>
            </w:r>
          </w:p>
        </w:tc>
      </w:tr>
      <w:tr w:rsidR="00E80314" w14:paraId="5DD1FD3C" w14:textId="77777777" w:rsidTr="003D2DDE">
        <w:trPr>
          <w:trHeight w:hRule="exact" w:val="1001"/>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E7D824" w14:textId="580E172E" w:rsidR="00E80314" w:rsidRDefault="00E80314" w:rsidP="00E80314">
            <w:pPr>
              <w:pStyle w:val="CalendarText"/>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5BDF9A" w14:textId="77777777" w:rsidR="00E80314" w:rsidRPr="000C7FA4" w:rsidRDefault="00E80314" w:rsidP="00E80314">
            <w:pPr>
              <w:pStyle w:val="CalendarText"/>
              <w:jc w:val="center"/>
              <w:rPr>
                <w:sz w:val="16"/>
                <w:szCs w:val="16"/>
              </w:rPr>
            </w:pP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9E00F8" w14:textId="12109F9A" w:rsidR="00E80314" w:rsidRPr="002F4B2A" w:rsidRDefault="00E80314" w:rsidP="00E80314">
            <w:pPr>
              <w:pStyle w:val="CalendarText"/>
              <w:jc w:val="center"/>
              <w:rPr>
                <w:sz w:val="16"/>
                <w:szCs w:val="16"/>
              </w:rPr>
            </w:pPr>
            <w:r w:rsidRPr="002F4B2A">
              <w:rPr>
                <w:sz w:val="16"/>
                <w:szCs w:val="16"/>
              </w:rPr>
              <w:t>Storytime 10am</w:t>
            </w:r>
            <w:r w:rsidRPr="002F4B2A">
              <w:rPr>
                <w:sz w:val="16"/>
                <w:szCs w:val="16"/>
              </w:rPr>
              <w:br/>
              <w:t>Toddlers &amp; Preschoolers</w:t>
            </w:r>
            <w:r>
              <w:rPr>
                <w:sz w:val="16"/>
                <w:szCs w:val="16"/>
              </w:rPr>
              <w:br/>
            </w:r>
            <w:r>
              <w:rPr>
                <w:sz w:val="16"/>
                <w:szCs w:val="16"/>
              </w:rPr>
              <w:br/>
            </w:r>
            <w:r w:rsidRPr="002F4B2A">
              <w:rPr>
                <w:sz w:val="16"/>
                <w:szCs w:val="16"/>
              </w:rPr>
              <w:br/>
            </w:r>
            <w:r w:rsidRPr="002F4B2A">
              <w:rPr>
                <w:sz w:val="16"/>
                <w:szCs w:val="16"/>
              </w:rPr>
              <w:br/>
            </w:r>
            <w:r w:rsidRPr="002F4B2A">
              <w:rPr>
                <w:sz w:val="16"/>
                <w:szCs w:val="16"/>
              </w:rPr>
              <w:br/>
            </w:r>
            <w:r w:rsidRPr="002F4B2A">
              <w:rPr>
                <w:sz w:val="16"/>
                <w:szCs w:val="16"/>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9804C2" w14:textId="3589CB35" w:rsidR="00E80314" w:rsidRDefault="00E80314" w:rsidP="00E80314">
            <w:pPr>
              <w:pStyle w:val="CalendarText"/>
              <w:jc w:val="center"/>
            </w:pPr>
            <w:r>
              <w:rPr>
                <w:sz w:val="16"/>
                <w:szCs w:val="16"/>
              </w:rPr>
              <w:br/>
            </w:r>
            <w:r>
              <w:rPr>
                <w:sz w:val="16"/>
                <w:szCs w:val="16"/>
              </w:rPr>
              <w:t>Music &amp; Movement</w:t>
            </w:r>
            <w:r>
              <w:rPr>
                <w:sz w:val="16"/>
                <w:szCs w:val="16"/>
              </w:rPr>
              <w:br/>
              <w:t>10am &amp; 10L45am</w:t>
            </w:r>
            <w:r w:rsidRPr="000C7FA4">
              <w:rPr>
                <w:sz w:val="16"/>
                <w:szCs w:val="16"/>
              </w:rPr>
              <w:br/>
            </w:r>
          </w:p>
          <w:p w14:paraId="6BFB5812" w14:textId="77777777" w:rsidR="00E80314" w:rsidRPr="00CA73F8" w:rsidRDefault="00E80314" w:rsidP="00E80314">
            <w:pPr>
              <w:pStyle w:val="CalendarText"/>
              <w:rPr>
                <w:sz w:val="16"/>
                <w:szCs w:val="16"/>
              </w:rPr>
            </w:pPr>
            <w:r>
              <w:rPr>
                <w:sz w:val="16"/>
                <w:szCs w:val="16"/>
              </w:rPr>
              <w:br/>
            </w:r>
            <w:r w:rsidRPr="00CA73F8">
              <w:rPr>
                <w:sz w:val="16"/>
                <w:szCs w:val="16"/>
              </w:rPr>
              <w:br/>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6EA353" w14:textId="2EB54301" w:rsidR="00E80314" w:rsidRPr="0099081F" w:rsidRDefault="00E80314" w:rsidP="00E80314">
            <w:pPr>
              <w:pStyle w:val="CalendarText"/>
              <w:jc w:val="center"/>
              <w:rPr>
                <w:sz w:val="16"/>
                <w:szCs w:val="16"/>
              </w:rPr>
            </w:pPr>
            <w:r>
              <w:rPr>
                <w:sz w:val="16"/>
                <w:szCs w:val="16"/>
              </w:rPr>
              <w:t>Cardinal Homemakers 11am</w:t>
            </w:r>
            <w:r w:rsidR="00DD41B8">
              <w:rPr>
                <w:sz w:val="16"/>
                <w:szCs w:val="16"/>
              </w:rPr>
              <w:br/>
            </w:r>
            <w:r w:rsidR="00DD41B8">
              <w:rPr>
                <w:sz w:val="16"/>
                <w:szCs w:val="16"/>
              </w:rPr>
              <w:br/>
              <w:t>4H 6:30pm</w:t>
            </w: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7C7980" w14:textId="292DB3C5" w:rsidR="00E80314" w:rsidRPr="0099081F" w:rsidRDefault="00E80314" w:rsidP="00E80314">
            <w:pPr>
              <w:pStyle w:val="CalendarText"/>
              <w:rPr>
                <w:sz w:val="16"/>
                <w:szCs w:val="16"/>
              </w:rPr>
            </w:pPr>
            <w:r w:rsidRPr="0099081F">
              <w:rPr>
                <w:sz w:val="16"/>
                <w:szCs w:val="16"/>
              </w:rPr>
              <w:br/>
            </w:r>
            <w:r>
              <w:rPr>
                <w:sz w:val="16"/>
                <w:szCs w:val="16"/>
              </w:rPr>
              <w:t>MGOL 10am</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4DEEE1" w14:textId="5E60AE98" w:rsidR="00E80314" w:rsidRPr="00B922AE" w:rsidRDefault="00E80314" w:rsidP="00E80314">
            <w:pPr>
              <w:pStyle w:val="CalendarText"/>
              <w:jc w:val="center"/>
              <w:rPr>
                <w:sz w:val="16"/>
                <w:szCs w:val="16"/>
              </w:rPr>
            </w:pPr>
            <w:r w:rsidRPr="0099081F">
              <w:rPr>
                <w:sz w:val="16"/>
                <w:szCs w:val="16"/>
              </w:rPr>
              <w:br/>
            </w:r>
            <w:r w:rsidRPr="00B922AE">
              <w:rPr>
                <w:sz w:val="16"/>
                <w:szCs w:val="16"/>
              </w:rPr>
              <w:t>Garden Club 10am</w:t>
            </w:r>
          </w:p>
        </w:tc>
      </w:tr>
      <w:tr w:rsidR="00E80314" w14:paraId="11E68868" w14:textId="77777777" w:rsidTr="003D2DDE">
        <w:trPr>
          <w:trHeight w:hRule="exact" w:val="337"/>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ECDC48" w14:textId="663052B3" w:rsidR="00E80314" w:rsidRDefault="00E80314" w:rsidP="00E80314">
            <w:pPr>
              <w:pStyle w:val="Date"/>
              <w:spacing w:after="40"/>
            </w:pPr>
            <w:r>
              <w:t>12</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BAF2B" w14:textId="22C73CAC" w:rsidR="00E80314" w:rsidRDefault="00E80314" w:rsidP="00E80314">
            <w:pPr>
              <w:pStyle w:val="Date"/>
              <w:spacing w:after="40"/>
            </w:pPr>
            <w:r>
              <w:t>13</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90BC583" w14:textId="0C977F67" w:rsidR="00E80314" w:rsidRDefault="00E80314" w:rsidP="00E80314">
            <w:pPr>
              <w:pStyle w:val="Date"/>
              <w:spacing w:after="40"/>
            </w:pPr>
            <w:r>
              <w:t>14</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A4F19B" w14:textId="721B6183" w:rsidR="00E80314" w:rsidRDefault="00E80314" w:rsidP="00E80314">
            <w:pPr>
              <w:pStyle w:val="Date"/>
              <w:spacing w:after="40"/>
            </w:pPr>
            <w:r>
              <w:t>15</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D597EF" w14:textId="63853237" w:rsidR="00E80314" w:rsidRDefault="00E80314" w:rsidP="00E80314">
            <w:pPr>
              <w:pStyle w:val="Date"/>
              <w:spacing w:after="40"/>
            </w:pPr>
            <w:r>
              <w:t>16</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327063" w14:textId="09389D33" w:rsidR="00E80314" w:rsidRDefault="00E80314" w:rsidP="00E80314">
            <w:pPr>
              <w:pStyle w:val="Date"/>
              <w:spacing w:after="40"/>
            </w:pPr>
            <w:r>
              <w:t>17</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E4128" w14:textId="392610CB" w:rsidR="00E80314" w:rsidRDefault="00E80314" w:rsidP="00E80314">
            <w:pPr>
              <w:pStyle w:val="Date"/>
              <w:spacing w:after="40"/>
            </w:pPr>
            <w:r>
              <w:t>18</w:t>
            </w:r>
          </w:p>
        </w:tc>
      </w:tr>
      <w:tr w:rsidR="00E80314" w14:paraId="462780C0" w14:textId="77777777" w:rsidTr="003D2DDE">
        <w:trPr>
          <w:trHeight w:hRule="exact" w:val="1089"/>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0BC556" w14:textId="77777777" w:rsidR="00E80314" w:rsidRDefault="00E80314" w:rsidP="00E80314">
            <w:pPr>
              <w:pStyle w:val="CalendarText"/>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9E5FFD" w14:textId="1D7C7D60" w:rsidR="00E80314" w:rsidRDefault="00E80314" w:rsidP="00E80314">
            <w:pPr>
              <w:pStyle w:val="CalendarText"/>
              <w:jc w:val="center"/>
            </w:pP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D54E64" w14:textId="12951218" w:rsidR="00E80314" w:rsidRDefault="00E80314" w:rsidP="00E80314">
            <w:pPr>
              <w:pStyle w:val="CalendarText"/>
              <w:jc w:val="center"/>
            </w:pPr>
            <w:r>
              <w:rPr>
                <w:sz w:val="16"/>
                <w:szCs w:val="16"/>
              </w:rPr>
              <w:br/>
              <w:t>Storytime 10am</w:t>
            </w:r>
            <w:r>
              <w:rPr>
                <w:sz w:val="16"/>
                <w:szCs w:val="16"/>
              </w:rPr>
              <w:br/>
            </w:r>
            <w:r>
              <w:rPr>
                <w:sz w:val="16"/>
                <w:szCs w:val="16"/>
              </w:rPr>
              <w:br/>
            </w:r>
            <w:r>
              <w:rPr>
                <w:sz w:val="16"/>
                <w:szCs w:val="16"/>
              </w:rPr>
              <w:t>Mindful Eating</w:t>
            </w:r>
            <w:r>
              <w:rPr>
                <w:sz w:val="16"/>
                <w:szCs w:val="16"/>
              </w:rPr>
              <w:br/>
              <w:t>6:30pm</w:t>
            </w:r>
            <w:r>
              <w:rPr>
                <w:sz w:val="16"/>
                <w:szCs w:val="16"/>
              </w:rPr>
              <w:br/>
            </w:r>
            <w:r>
              <w:rPr>
                <w:sz w:val="16"/>
                <w:szCs w:val="16"/>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D383B" w14:textId="77A77801" w:rsidR="00E80314" w:rsidRDefault="00E80314" w:rsidP="00E80314">
            <w:pPr>
              <w:pStyle w:val="CalendarText"/>
              <w:jc w:val="center"/>
            </w:pPr>
            <w:r w:rsidRPr="000C7FA4">
              <w:rPr>
                <w:sz w:val="16"/>
                <w:szCs w:val="16"/>
              </w:rPr>
              <w:br/>
            </w:r>
            <w:r>
              <w:rPr>
                <w:sz w:val="16"/>
                <w:szCs w:val="16"/>
              </w:rPr>
              <w:t>Q</w:t>
            </w:r>
            <w:r w:rsidRPr="000C7FA4">
              <w:rPr>
                <w:sz w:val="16"/>
                <w:szCs w:val="16"/>
              </w:rPr>
              <w:t>uilters 10am</w:t>
            </w:r>
            <w:r>
              <w:rPr>
                <w:sz w:val="16"/>
                <w:szCs w:val="16"/>
              </w:rPr>
              <w:br/>
            </w:r>
            <w:r>
              <w:rPr>
                <w:sz w:val="16"/>
                <w:szCs w:val="16"/>
              </w:rPr>
              <w:br/>
            </w:r>
          </w:p>
          <w:p w14:paraId="5BD30A78" w14:textId="77777777" w:rsidR="00E80314" w:rsidRDefault="00E80314" w:rsidP="00E80314">
            <w:pPr>
              <w:pStyle w:val="CalendarText"/>
            </w:pPr>
            <w:r>
              <w:br/>
            </w:r>
            <w:r>
              <w:br/>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459208" w14:textId="65DFA481" w:rsidR="00E80314" w:rsidRPr="00E87436" w:rsidRDefault="00E80314" w:rsidP="00E80314">
            <w:pPr>
              <w:pStyle w:val="CalendarText"/>
              <w:jc w:val="center"/>
              <w:rPr>
                <w:sz w:val="16"/>
                <w:szCs w:val="16"/>
              </w:rPr>
            </w:pPr>
            <w:r>
              <w:rPr>
                <w:sz w:val="16"/>
                <w:szCs w:val="16"/>
              </w:rPr>
              <w:br/>
            </w:r>
            <w:r>
              <w:rPr>
                <w:sz w:val="16"/>
                <w:szCs w:val="16"/>
              </w:rPr>
              <w:t xml:space="preserve">Noon: Readers Who Lunch, </w:t>
            </w:r>
            <w:r>
              <w:rPr>
                <w:i/>
                <w:iCs/>
                <w:sz w:val="16"/>
                <w:szCs w:val="16"/>
              </w:rPr>
              <w:t>Women Rowing North</w:t>
            </w:r>
            <w:r>
              <w:rPr>
                <w:sz w:val="16"/>
                <w:szCs w:val="16"/>
              </w:rPr>
              <w:br/>
            </w:r>
            <w:r>
              <w:rPr>
                <w:sz w:val="16"/>
                <w:szCs w:val="16"/>
              </w:rPr>
              <w:br/>
            </w: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002115" w14:textId="0D138B9C" w:rsidR="00E80314" w:rsidRPr="0099081F" w:rsidRDefault="00E80314" w:rsidP="00E80314">
            <w:pPr>
              <w:pStyle w:val="CalendarText"/>
              <w:rPr>
                <w:sz w:val="16"/>
                <w:szCs w:val="16"/>
              </w:rPr>
            </w:pPr>
            <w:r>
              <w:rPr>
                <w:sz w:val="16"/>
                <w:szCs w:val="16"/>
              </w:rPr>
              <w:br/>
              <w:t>MGOL 10am</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21D37" w14:textId="1E27789D" w:rsidR="00E80314" w:rsidRPr="0099081F" w:rsidRDefault="00E80314" w:rsidP="00E80314">
            <w:pPr>
              <w:pStyle w:val="CalendarText"/>
              <w:jc w:val="center"/>
              <w:rPr>
                <w:sz w:val="16"/>
                <w:szCs w:val="16"/>
              </w:rPr>
            </w:pPr>
            <w:r>
              <w:rPr>
                <w:sz w:val="16"/>
                <w:szCs w:val="16"/>
              </w:rPr>
              <w:t>Paint ‘n Palette 9:30am</w:t>
            </w:r>
            <w:r>
              <w:rPr>
                <w:sz w:val="16"/>
                <w:szCs w:val="16"/>
              </w:rPr>
              <w:br/>
              <w:t>Call for details</w:t>
            </w:r>
          </w:p>
        </w:tc>
      </w:tr>
      <w:tr w:rsidR="00E80314" w14:paraId="4F0973B1" w14:textId="77777777" w:rsidTr="003D2DDE">
        <w:trPr>
          <w:trHeight w:hRule="exact" w:val="337"/>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83214F" w14:textId="6AAFC24D" w:rsidR="00E80314" w:rsidRDefault="00E80314" w:rsidP="00E80314">
            <w:pPr>
              <w:pStyle w:val="Date"/>
              <w:spacing w:after="40"/>
            </w:pPr>
            <w:r>
              <w:t>19</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A1D28D" w14:textId="4CCB8782" w:rsidR="00E80314" w:rsidRDefault="00E80314" w:rsidP="00E80314">
            <w:pPr>
              <w:pStyle w:val="Date"/>
              <w:spacing w:after="40"/>
            </w:pPr>
            <w:r>
              <w:t>20</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1758FF" w14:textId="0452D52E" w:rsidR="00E80314" w:rsidRDefault="00E80314" w:rsidP="00E80314">
            <w:pPr>
              <w:pStyle w:val="Date"/>
              <w:spacing w:after="40"/>
            </w:pPr>
            <w:r>
              <w:t>21</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BDE615" w14:textId="52A90C48" w:rsidR="00E80314" w:rsidRDefault="00E80314" w:rsidP="00E80314">
            <w:pPr>
              <w:pStyle w:val="Date"/>
              <w:spacing w:after="40"/>
            </w:pPr>
            <w:r>
              <w:t>22</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309D5A" w14:textId="5105BDA2" w:rsidR="00E80314" w:rsidRDefault="00E80314" w:rsidP="00E80314">
            <w:pPr>
              <w:pStyle w:val="Date"/>
              <w:spacing w:after="40"/>
            </w:pPr>
            <w:r>
              <w:t>23</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116AEC" w14:textId="4342E98C" w:rsidR="00E80314" w:rsidRDefault="00E80314" w:rsidP="00E80314">
            <w:pPr>
              <w:pStyle w:val="Date"/>
              <w:spacing w:after="40"/>
            </w:pPr>
            <w:r>
              <w:t>24</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3FC8DB" w14:textId="14C96EE2" w:rsidR="00E80314" w:rsidRDefault="00E80314" w:rsidP="00E80314">
            <w:pPr>
              <w:pStyle w:val="Date"/>
              <w:spacing w:after="40"/>
            </w:pPr>
            <w:r>
              <w:t>25</w:t>
            </w:r>
          </w:p>
        </w:tc>
      </w:tr>
      <w:tr w:rsidR="00E80314" w14:paraId="061FDE63" w14:textId="77777777" w:rsidTr="003D2DDE">
        <w:trPr>
          <w:trHeight w:hRule="exact" w:val="1038"/>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A829FD" w14:textId="2F9C2FBB" w:rsidR="00E80314" w:rsidRDefault="00E80314" w:rsidP="00E80314">
            <w:pPr>
              <w:pStyle w:val="CalendarText"/>
              <w:jc w:val="center"/>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F9CD6" w14:textId="77777777" w:rsidR="00E80314" w:rsidRDefault="00E80314" w:rsidP="00E80314">
            <w:pPr>
              <w:pStyle w:val="CalendarText"/>
              <w:jc w:val="center"/>
            </w:pP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1093FC" w14:textId="7981420C" w:rsidR="00E80314" w:rsidRPr="008D2E41" w:rsidRDefault="00E80314" w:rsidP="00E80314">
            <w:pPr>
              <w:pStyle w:val="CalendarText"/>
              <w:jc w:val="center"/>
              <w:rPr>
                <w:szCs w:val="18"/>
              </w:rPr>
            </w:pPr>
            <w:r w:rsidRPr="008D2E41">
              <w:rPr>
                <w:szCs w:val="18"/>
              </w:rPr>
              <w:br/>
            </w:r>
            <w:r>
              <w:rPr>
                <w:sz w:val="16"/>
                <w:szCs w:val="16"/>
              </w:rPr>
              <w:t>Storytime 10am</w:t>
            </w:r>
            <w:r w:rsidR="00DD41B8">
              <w:rPr>
                <w:sz w:val="16"/>
                <w:szCs w:val="16"/>
              </w:rPr>
              <w:br/>
            </w:r>
            <w:r w:rsidR="00DD41B8">
              <w:rPr>
                <w:szCs w:val="18"/>
              </w:rPr>
              <w:br/>
            </w:r>
            <w:r w:rsidR="00DD41B8" w:rsidRPr="00DD41B8">
              <w:rPr>
                <w:sz w:val="16"/>
                <w:szCs w:val="16"/>
              </w:rPr>
              <w:t>Chalk Couture</w:t>
            </w:r>
            <w:r w:rsidR="00DD41B8" w:rsidRPr="00DD41B8">
              <w:rPr>
                <w:sz w:val="16"/>
                <w:szCs w:val="16"/>
              </w:rPr>
              <w:br/>
              <w:t>Call for Details</w:t>
            </w:r>
            <w:r w:rsidRPr="008D2E41">
              <w:rPr>
                <w:szCs w:val="18"/>
              </w:rPr>
              <w:br/>
            </w:r>
            <w:r w:rsidRPr="008D2E41">
              <w:rPr>
                <w:szCs w:val="18"/>
              </w:rPr>
              <w:br/>
            </w:r>
            <w:r w:rsidRPr="008D2E41">
              <w:rPr>
                <w:szCs w:val="18"/>
              </w:rPr>
              <w:br/>
            </w:r>
            <w:r w:rsidRPr="008D2E41">
              <w:rPr>
                <w:szCs w:val="18"/>
              </w:rPr>
              <w:br/>
            </w:r>
            <w:r w:rsidRPr="008D2E41">
              <w:rPr>
                <w:szCs w:val="18"/>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BBB71C" w14:textId="461141F0" w:rsidR="00E80314" w:rsidRPr="008D2E41" w:rsidRDefault="00E80314" w:rsidP="00E80314">
            <w:pPr>
              <w:pStyle w:val="CalendarText"/>
              <w:jc w:val="center"/>
              <w:rPr>
                <w:szCs w:val="18"/>
              </w:rPr>
            </w:pPr>
            <w:r w:rsidRPr="008D2E41">
              <w:rPr>
                <w:szCs w:val="18"/>
              </w:rPr>
              <w:br/>
            </w:r>
            <w:r>
              <w:rPr>
                <w:sz w:val="16"/>
                <w:szCs w:val="16"/>
              </w:rPr>
              <w:t>Q</w:t>
            </w:r>
            <w:r w:rsidRPr="000C7FA4">
              <w:rPr>
                <w:sz w:val="16"/>
                <w:szCs w:val="16"/>
              </w:rPr>
              <w:t>uilters 10am</w:t>
            </w:r>
            <w:r w:rsidRPr="008D2E41">
              <w:rPr>
                <w:szCs w:val="18"/>
              </w:rPr>
              <w:br/>
            </w:r>
            <w:r w:rsidRPr="008D2E41">
              <w:rPr>
                <w:szCs w:val="18"/>
              </w:rPr>
              <w:br/>
            </w:r>
            <w:r w:rsidRPr="008D2E41">
              <w:rPr>
                <w:szCs w:val="18"/>
              </w:rPr>
              <w:br/>
            </w:r>
            <w:r w:rsidRPr="008D2E41">
              <w:rPr>
                <w:szCs w:val="18"/>
              </w:rPr>
              <w:br/>
            </w:r>
            <w:r w:rsidRPr="008D2E41">
              <w:rPr>
                <w:szCs w:val="18"/>
              </w:rPr>
              <w:br/>
            </w:r>
            <w:r w:rsidRPr="008D2E41">
              <w:rPr>
                <w:szCs w:val="18"/>
              </w:rPr>
              <w:br/>
            </w:r>
            <w:r w:rsidRPr="008D2E41">
              <w:rPr>
                <w:szCs w:val="18"/>
              </w:rPr>
              <w:br/>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6C8FC7" w14:textId="6C327FC5" w:rsidR="00E80314" w:rsidRPr="008D2E41" w:rsidRDefault="00E80314" w:rsidP="00E80314">
            <w:pPr>
              <w:pStyle w:val="CalendarText"/>
              <w:jc w:val="center"/>
            </w:pPr>
            <w:r>
              <w:br/>
            </w:r>
            <w:r>
              <w:br/>
            </w: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D4A0A2" w14:textId="54AF67CE" w:rsidR="00E80314" w:rsidRPr="008D2E41" w:rsidRDefault="00E80314" w:rsidP="00E80314">
            <w:pPr>
              <w:pStyle w:val="CalendarText"/>
              <w:jc w:val="center"/>
              <w:rPr>
                <w:szCs w:val="18"/>
              </w:rPr>
            </w:pPr>
            <w:r w:rsidRPr="008D2E41">
              <w:rPr>
                <w:szCs w:val="18"/>
              </w:rPr>
              <w:br/>
            </w:r>
            <w:r>
              <w:rPr>
                <w:sz w:val="16"/>
                <w:szCs w:val="16"/>
              </w:rPr>
              <w:t>MGOL 10am</w:t>
            </w:r>
            <w:r>
              <w:rPr>
                <w:szCs w:val="18"/>
              </w:rPr>
              <w:br/>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232A6F" w14:textId="45420535" w:rsidR="00E80314" w:rsidRDefault="00E80314" w:rsidP="00E80314">
            <w:pPr>
              <w:pStyle w:val="CalendarText"/>
              <w:jc w:val="center"/>
            </w:pPr>
            <w:r>
              <w:br/>
            </w:r>
            <w:r>
              <w:br/>
            </w:r>
          </w:p>
        </w:tc>
      </w:tr>
      <w:tr w:rsidR="00E80314" w14:paraId="1D196DDD" w14:textId="77777777" w:rsidTr="003D2DDE">
        <w:trPr>
          <w:trHeight w:hRule="exact" w:val="337"/>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A32B53" w14:textId="134E49D3" w:rsidR="00E80314" w:rsidRDefault="00E80314" w:rsidP="00E80314">
            <w:pPr>
              <w:pStyle w:val="Date"/>
              <w:spacing w:after="40"/>
            </w:pPr>
            <w:r>
              <w:t>26</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1C1BAD7" w14:textId="094EBAB9" w:rsidR="00E80314" w:rsidRDefault="00E80314" w:rsidP="00E80314">
            <w:pPr>
              <w:pStyle w:val="Date"/>
              <w:spacing w:after="40"/>
            </w:pPr>
            <w:r>
              <w:t>27</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29799D" w14:textId="7CA3F871" w:rsidR="00E80314" w:rsidRDefault="00E80314" w:rsidP="00E80314">
            <w:pPr>
              <w:pStyle w:val="Date"/>
              <w:spacing w:after="40"/>
            </w:pPr>
            <w:r>
              <w:t>28</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2B35A8" w14:textId="5751F0DD" w:rsidR="00E80314" w:rsidRDefault="00E80314" w:rsidP="00E80314">
            <w:pPr>
              <w:pStyle w:val="Date"/>
              <w:spacing w:after="40"/>
            </w:pPr>
            <w:r>
              <w:t>29</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B652A7" w14:textId="6A4E0E7A" w:rsidR="00E80314" w:rsidRPr="00AF1D3C" w:rsidRDefault="00E80314" w:rsidP="00E80314">
            <w:pPr>
              <w:ind w:firstLine="0"/>
              <w:rPr>
                <w:sz w:val="24"/>
                <w:szCs w:val="24"/>
              </w:rPr>
            </w:pPr>
            <w:r>
              <w:rPr>
                <w:sz w:val="24"/>
                <w:szCs w:val="24"/>
              </w:rPr>
              <w:t>30</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8DBE71" w14:textId="2199A5B4" w:rsidR="00E80314" w:rsidRPr="00AF1D3C" w:rsidRDefault="00E80314" w:rsidP="00E80314">
            <w:pPr>
              <w:ind w:firstLine="0"/>
              <w:rPr>
                <w:sz w:val="24"/>
                <w:szCs w:val="24"/>
              </w:rPr>
            </w:pPr>
            <w:r>
              <w:rPr>
                <w:sz w:val="24"/>
                <w:szCs w:val="24"/>
              </w:rPr>
              <w:t>31</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CFAC80" w14:textId="132B8520" w:rsidR="00E80314" w:rsidRPr="00AF1D3C" w:rsidRDefault="00E80314" w:rsidP="00E80314">
            <w:pPr>
              <w:ind w:firstLine="0"/>
              <w:rPr>
                <w:sz w:val="24"/>
                <w:szCs w:val="24"/>
              </w:rPr>
            </w:pPr>
          </w:p>
        </w:tc>
      </w:tr>
      <w:tr w:rsidR="00E80314" w14:paraId="09885EB3" w14:textId="77777777" w:rsidTr="003D2DDE">
        <w:trPr>
          <w:trHeight w:hRule="exact" w:val="1055"/>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987612" w14:textId="77777777" w:rsidR="00E80314" w:rsidRDefault="00E80314" w:rsidP="00E80314">
            <w:pPr>
              <w:pStyle w:val="CalendarText"/>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F698FC" w14:textId="77777777" w:rsidR="00E80314" w:rsidRDefault="00E80314" w:rsidP="00E80314">
            <w:pPr>
              <w:pStyle w:val="CalendarText"/>
              <w:jc w:val="center"/>
            </w:pP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7CC8C" w14:textId="590AA3FC" w:rsidR="00E80314" w:rsidRDefault="00E80314" w:rsidP="00E80314">
            <w:pPr>
              <w:pStyle w:val="CalendarText"/>
              <w:jc w:val="center"/>
            </w:pPr>
            <w:r>
              <w:rPr>
                <w:sz w:val="16"/>
                <w:szCs w:val="16"/>
              </w:rPr>
              <w:br/>
            </w:r>
            <w:r>
              <w:rPr>
                <w:sz w:val="16"/>
                <w:szCs w:val="16"/>
              </w:rPr>
              <w:t>Storytime 10am</w:t>
            </w:r>
            <w:r>
              <w:rPr>
                <w:sz w:val="16"/>
                <w:szCs w:val="16"/>
              </w:rPr>
              <w:br/>
            </w:r>
            <w:r>
              <w:rPr>
                <w:sz w:val="16"/>
                <w:szCs w:val="16"/>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4ED7E6" w14:textId="7864AAB7" w:rsidR="00E80314" w:rsidRDefault="00E80314" w:rsidP="00E80314">
            <w:pPr>
              <w:pStyle w:val="CalendarText"/>
              <w:jc w:val="center"/>
            </w:pPr>
            <w:r>
              <w:rPr>
                <w:sz w:val="16"/>
                <w:szCs w:val="16"/>
              </w:rPr>
              <w:br/>
            </w:r>
            <w:r>
              <w:rPr>
                <w:sz w:val="16"/>
                <w:szCs w:val="16"/>
              </w:rPr>
              <w:t>Q</w:t>
            </w:r>
            <w:r w:rsidRPr="000C7FA4">
              <w:rPr>
                <w:sz w:val="16"/>
                <w:szCs w:val="16"/>
              </w:rPr>
              <w:t>uilters 10am</w:t>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BD5F82" w14:textId="0CA399BC" w:rsidR="00E80314" w:rsidRDefault="00E80314" w:rsidP="00E80314">
            <w:pPr>
              <w:pStyle w:val="CalendarText"/>
              <w:jc w:val="center"/>
            </w:pP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5C69C" w14:textId="3456C465" w:rsidR="00E80314" w:rsidRPr="00F709FB" w:rsidRDefault="00E80314" w:rsidP="00E80314">
            <w:pPr>
              <w:pStyle w:val="CalendarText"/>
              <w:jc w:val="center"/>
              <w:rPr>
                <w:szCs w:val="18"/>
              </w:rPr>
            </w:pPr>
            <w:r>
              <w:rPr>
                <w:sz w:val="16"/>
                <w:szCs w:val="16"/>
              </w:rPr>
              <w:t>MGOL 10am</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A113FB" w14:textId="079ECE88" w:rsidR="00E80314" w:rsidRDefault="00E80314" w:rsidP="00E80314">
            <w:pPr>
              <w:pStyle w:val="CalendarText"/>
            </w:pPr>
          </w:p>
        </w:tc>
      </w:tr>
    </w:tbl>
    <w:p w14:paraId="4FA5BCB0" w14:textId="34D5D81C"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920A" w14:textId="77777777" w:rsidR="00DC3D7B" w:rsidRDefault="00DC3D7B">
      <w:r>
        <w:separator/>
      </w:r>
    </w:p>
  </w:endnote>
  <w:endnote w:type="continuationSeparator" w:id="0">
    <w:p w14:paraId="7F4883EB" w14:textId="77777777" w:rsidR="00DC3D7B" w:rsidRDefault="00DC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BEBD" w14:textId="77777777" w:rsidR="00DC3D7B" w:rsidRDefault="00DC3D7B">
      <w:r>
        <w:separator/>
      </w:r>
    </w:p>
  </w:footnote>
  <w:footnote w:type="continuationSeparator" w:id="0">
    <w:p w14:paraId="3A3003D6" w14:textId="77777777" w:rsidR="00DC3D7B" w:rsidRDefault="00DC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44FACE3"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82170"/>
    <w:multiLevelType w:val="hybridMultilevel"/>
    <w:tmpl w:val="E78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457A2"/>
    <w:multiLevelType w:val="hybridMultilevel"/>
    <w:tmpl w:val="3026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166A8"/>
    <w:rsid w:val="00022B24"/>
    <w:rsid w:val="00022B60"/>
    <w:rsid w:val="00027914"/>
    <w:rsid w:val="00032FEE"/>
    <w:rsid w:val="00033E97"/>
    <w:rsid w:val="0003726E"/>
    <w:rsid w:val="00054326"/>
    <w:rsid w:val="00061211"/>
    <w:rsid w:val="0007097A"/>
    <w:rsid w:val="000774C7"/>
    <w:rsid w:val="00077677"/>
    <w:rsid w:val="00090067"/>
    <w:rsid w:val="00096079"/>
    <w:rsid w:val="00096926"/>
    <w:rsid w:val="000A04C4"/>
    <w:rsid w:val="000A4651"/>
    <w:rsid w:val="000A7631"/>
    <w:rsid w:val="000C7FA4"/>
    <w:rsid w:val="000D33F5"/>
    <w:rsid w:val="000D7508"/>
    <w:rsid w:val="000F0DCA"/>
    <w:rsid w:val="000F1855"/>
    <w:rsid w:val="000F7093"/>
    <w:rsid w:val="00100D30"/>
    <w:rsid w:val="001027DC"/>
    <w:rsid w:val="00105DFC"/>
    <w:rsid w:val="0012071D"/>
    <w:rsid w:val="001211DF"/>
    <w:rsid w:val="001470F6"/>
    <w:rsid w:val="00161A5E"/>
    <w:rsid w:val="0016436F"/>
    <w:rsid w:val="00164990"/>
    <w:rsid w:val="00182630"/>
    <w:rsid w:val="00187A23"/>
    <w:rsid w:val="001905F0"/>
    <w:rsid w:val="00194BD7"/>
    <w:rsid w:val="001B30BB"/>
    <w:rsid w:val="001C0692"/>
    <w:rsid w:val="001E1F38"/>
    <w:rsid w:val="001E57DF"/>
    <w:rsid w:val="001F1670"/>
    <w:rsid w:val="001F3394"/>
    <w:rsid w:val="002018EA"/>
    <w:rsid w:val="00256B0C"/>
    <w:rsid w:val="00260822"/>
    <w:rsid w:val="00261ACF"/>
    <w:rsid w:val="0027159A"/>
    <w:rsid w:val="0027214F"/>
    <w:rsid w:val="00275F28"/>
    <w:rsid w:val="00292CA3"/>
    <w:rsid w:val="002972D0"/>
    <w:rsid w:val="002A3C9D"/>
    <w:rsid w:val="002B5385"/>
    <w:rsid w:val="002E3AFD"/>
    <w:rsid w:val="002F4B2A"/>
    <w:rsid w:val="0032164A"/>
    <w:rsid w:val="00323CCE"/>
    <w:rsid w:val="003276EE"/>
    <w:rsid w:val="00333DBB"/>
    <w:rsid w:val="00341A20"/>
    <w:rsid w:val="003615B0"/>
    <w:rsid w:val="003711E6"/>
    <w:rsid w:val="00373341"/>
    <w:rsid w:val="003A39D6"/>
    <w:rsid w:val="003A3A1D"/>
    <w:rsid w:val="003A4010"/>
    <w:rsid w:val="003A68EE"/>
    <w:rsid w:val="003A7C85"/>
    <w:rsid w:val="003B5952"/>
    <w:rsid w:val="003B6D69"/>
    <w:rsid w:val="003B751A"/>
    <w:rsid w:val="003B7B16"/>
    <w:rsid w:val="003C44F5"/>
    <w:rsid w:val="003D2DDE"/>
    <w:rsid w:val="003F037E"/>
    <w:rsid w:val="00411670"/>
    <w:rsid w:val="00416BA8"/>
    <w:rsid w:val="00427682"/>
    <w:rsid w:val="00434D4B"/>
    <w:rsid w:val="004362DB"/>
    <w:rsid w:val="00461862"/>
    <w:rsid w:val="00464B1C"/>
    <w:rsid w:val="00466D8E"/>
    <w:rsid w:val="00471B6B"/>
    <w:rsid w:val="00491C6A"/>
    <w:rsid w:val="0049223D"/>
    <w:rsid w:val="004B2987"/>
    <w:rsid w:val="004B66CA"/>
    <w:rsid w:val="004C766C"/>
    <w:rsid w:val="004E40AD"/>
    <w:rsid w:val="004F73AE"/>
    <w:rsid w:val="0052372A"/>
    <w:rsid w:val="00526C2B"/>
    <w:rsid w:val="005624A4"/>
    <w:rsid w:val="00572B49"/>
    <w:rsid w:val="005817D2"/>
    <w:rsid w:val="005A10C1"/>
    <w:rsid w:val="005A5330"/>
    <w:rsid w:val="005B5DD9"/>
    <w:rsid w:val="005C0C23"/>
    <w:rsid w:val="005C5D98"/>
    <w:rsid w:val="005E25B6"/>
    <w:rsid w:val="005F79CA"/>
    <w:rsid w:val="00604C32"/>
    <w:rsid w:val="00607308"/>
    <w:rsid w:val="00614EFC"/>
    <w:rsid w:val="0061547F"/>
    <w:rsid w:val="006217EC"/>
    <w:rsid w:val="006431D8"/>
    <w:rsid w:val="00660AD1"/>
    <w:rsid w:val="00670C09"/>
    <w:rsid w:val="00687F21"/>
    <w:rsid w:val="006912E7"/>
    <w:rsid w:val="00693D55"/>
    <w:rsid w:val="006A7A53"/>
    <w:rsid w:val="006B5B62"/>
    <w:rsid w:val="006B75C8"/>
    <w:rsid w:val="006C3BF5"/>
    <w:rsid w:val="006D6C9E"/>
    <w:rsid w:val="00707E21"/>
    <w:rsid w:val="007462F4"/>
    <w:rsid w:val="00760974"/>
    <w:rsid w:val="00766B51"/>
    <w:rsid w:val="00772E32"/>
    <w:rsid w:val="00792705"/>
    <w:rsid w:val="0079405C"/>
    <w:rsid w:val="007A58BA"/>
    <w:rsid w:val="007A7C34"/>
    <w:rsid w:val="007B32C3"/>
    <w:rsid w:val="007B48F8"/>
    <w:rsid w:val="007B5367"/>
    <w:rsid w:val="007B6CE8"/>
    <w:rsid w:val="007C7105"/>
    <w:rsid w:val="007D6D24"/>
    <w:rsid w:val="007E1622"/>
    <w:rsid w:val="007F52A8"/>
    <w:rsid w:val="007F7E03"/>
    <w:rsid w:val="00800DE5"/>
    <w:rsid w:val="00803E7F"/>
    <w:rsid w:val="00824FED"/>
    <w:rsid w:val="00841301"/>
    <w:rsid w:val="00853818"/>
    <w:rsid w:val="00854378"/>
    <w:rsid w:val="00854AC9"/>
    <w:rsid w:val="00866EDB"/>
    <w:rsid w:val="0088045B"/>
    <w:rsid w:val="008929D7"/>
    <w:rsid w:val="0089499B"/>
    <w:rsid w:val="008A05B2"/>
    <w:rsid w:val="008A16BD"/>
    <w:rsid w:val="008A2E5A"/>
    <w:rsid w:val="008B4A17"/>
    <w:rsid w:val="008D0CCC"/>
    <w:rsid w:val="008D159B"/>
    <w:rsid w:val="008D2E41"/>
    <w:rsid w:val="008E425D"/>
    <w:rsid w:val="008E5302"/>
    <w:rsid w:val="00901029"/>
    <w:rsid w:val="00907689"/>
    <w:rsid w:val="0091080B"/>
    <w:rsid w:val="00910D90"/>
    <w:rsid w:val="00917A1C"/>
    <w:rsid w:val="00920530"/>
    <w:rsid w:val="00930CA5"/>
    <w:rsid w:val="009410E5"/>
    <w:rsid w:val="009507B1"/>
    <w:rsid w:val="009548B0"/>
    <w:rsid w:val="0095502A"/>
    <w:rsid w:val="00957432"/>
    <w:rsid w:val="00962BD4"/>
    <w:rsid w:val="009649CA"/>
    <w:rsid w:val="009719ED"/>
    <w:rsid w:val="00977DC6"/>
    <w:rsid w:val="0099081F"/>
    <w:rsid w:val="00996F35"/>
    <w:rsid w:val="009A4E3B"/>
    <w:rsid w:val="009B2314"/>
    <w:rsid w:val="009B65CC"/>
    <w:rsid w:val="009B77BE"/>
    <w:rsid w:val="009C49E8"/>
    <w:rsid w:val="009E02E0"/>
    <w:rsid w:val="009E156C"/>
    <w:rsid w:val="009F448D"/>
    <w:rsid w:val="00A04C8D"/>
    <w:rsid w:val="00A073EF"/>
    <w:rsid w:val="00A16D46"/>
    <w:rsid w:val="00A17038"/>
    <w:rsid w:val="00A2777D"/>
    <w:rsid w:val="00A31298"/>
    <w:rsid w:val="00A34164"/>
    <w:rsid w:val="00A47280"/>
    <w:rsid w:val="00AB3AC4"/>
    <w:rsid w:val="00AD2FBB"/>
    <w:rsid w:val="00AD4A02"/>
    <w:rsid w:val="00AE2649"/>
    <w:rsid w:val="00AE2F39"/>
    <w:rsid w:val="00AF1A5B"/>
    <w:rsid w:val="00AF1D3C"/>
    <w:rsid w:val="00AF7D7E"/>
    <w:rsid w:val="00B02EE2"/>
    <w:rsid w:val="00B0417C"/>
    <w:rsid w:val="00B041CF"/>
    <w:rsid w:val="00B76411"/>
    <w:rsid w:val="00B801BC"/>
    <w:rsid w:val="00B91A01"/>
    <w:rsid w:val="00B922AE"/>
    <w:rsid w:val="00B92783"/>
    <w:rsid w:val="00B93DEA"/>
    <w:rsid w:val="00BA754E"/>
    <w:rsid w:val="00BB1102"/>
    <w:rsid w:val="00BE1CAF"/>
    <w:rsid w:val="00BF7DE6"/>
    <w:rsid w:val="00C17EF3"/>
    <w:rsid w:val="00C24117"/>
    <w:rsid w:val="00C26236"/>
    <w:rsid w:val="00C27B0F"/>
    <w:rsid w:val="00C3029C"/>
    <w:rsid w:val="00C7506A"/>
    <w:rsid w:val="00C7648B"/>
    <w:rsid w:val="00CA4BC3"/>
    <w:rsid w:val="00CA73F8"/>
    <w:rsid w:val="00CB0359"/>
    <w:rsid w:val="00CB6FBA"/>
    <w:rsid w:val="00CC0641"/>
    <w:rsid w:val="00CC518D"/>
    <w:rsid w:val="00CD3238"/>
    <w:rsid w:val="00CE1539"/>
    <w:rsid w:val="00CF59F9"/>
    <w:rsid w:val="00CF7DFC"/>
    <w:rsid w:val="00CF7E33"/>
    <w:rsid w:val="00D035B4"/>
    <w:rsid w:val="00D07917"/>
    <w:rsid w:val="00D13087"/>
    <w:rsid w:val="00DA354D"/>
    <w:rsid w:val="00DB56BB"/>
    <w:rsid w:val="00DB7C19"/>
    <w:rsid w:val="00DC3D7B"/>
    <w:rsid w:val="00DC5E80"/>
    <w:rsid w:val="00DD41B8"/>
    <w:rsid w:val="00DE6C75"/>
    <w:rsid w:val="00DF3B77"/>
    <w:rsid w:val="00DF429B"/>
    <w:rsid w:val="00E07F7B"/>
    <w:rsid w:val="00E10DB3"/>
    <w:rsid w:val="00E127B4"/>
    <w:rsid w:val="00E45EDF"/>
    <w:rsid w:val="00E52663"/>
    <w:rsid w:val="00E7051F"/>
    <w:rsid w:val="00E80314"/>
    <w:rsid w:val="00E87436"/>
    <w:rsid w:val="00E96FB7"/>
    <w:rsid w:val="00EC58DC"/>
    <w:rsid w:val="00EC74C7"/>
    <w:rsid w:val="00ED2F26"/>
    <w:rsid w:val="00EE67FE"/>
    <w:rsid w:val="00EE7724"/>
    <w:rsid w:val="00F06ACB"/>
    <w:rsid w:val="00F36264"/>
    <w:rsid w:val="00F378B9"/>
    <w:rsid w:val="00F465D8"/>
    <w:rsid w:val="00F53A11"/>
    <w:rsid w:val="00F53DEA"/>
    <w:rsid w:val="00F56085"/>
    <w:rsid w:val="00F60264"/>
    <w:rsid w:val="00F645AA"/>
    <w:rsid w:val="00F709FB"/>
    <w:rsid w:val="00F71C41"/>
    <w:rsid w:val="00F76999"/>
    <w:rsid w:val="00F96F0C"/>
    <w:rsid w:val="00FA6D78"/>
    <w:rsid w:val="00FB34ED"/>
    <w:rsid w:val="00FB6AE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 w:type="character" w:customStyle="1" w:styleId="e24kjd">
    <w:name w:val="e24kjd"/>
    <w:basedOn w:val="DefaultParagraphFont"/>
    <w:rsid w:val="003F037E"/>
  </w:style>
  <w:style w:type="character" w:styleId="UnresolvedMention">
    <w:name w:val="Unresolved Mention"/>
    <w:basedOn w:val="DefaultParagraphFont"/>
    <w:uiPriority w:val="99"/>
    <w:semiHidden/>
    <w:unhideWhenUsed/>
    <w:rsid w:val="0026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47798551">
      <w:bodyDiv w:val="1"/>
      <w:marLeft w:val="0"/>
      <w:marRight w:val="0"/>
      <w:marTop w:val="0"/>
      <w:marBottom w:val="0"/>
      <w:divBdr>
        <w:top w:val="none" w:sz="0" w:space="0" w:color="auto"/>
        <w:left w:val="none" w:sz="0" w:space="0" w:color="auto"/>
        <w:bottom w:val="none" w:sz="0" w:space="0" w:color="auto"/>
        <w:right w:val="none" w:sz="0" w:space="0" w:color="auto"/>
      </w:divBdr>
      <w:divsChild>
        <w:div w:id="93861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xandbriar.com/goat-cheese-stuffed-bacon-wrapped-d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0732D2"/>
    <w:rsid w:val="00276AA6"/>
    <w:rsid w:val="00383CB9"/>
    <w:rsid w:val="003A51A2"/>
    <w:rsid w:val="0045607E"/>
    <w:rsid w:val="00540623"/>
    <w:rsid w:val="0061296A"/>
    <w:rsid w:val="00687DBF"/>
    <w:rsid w:val="00727DC1"/>
    <w:rsid w:val="0075201F"/>
    <w:rsid w:val="007A1197"/>
    <w:rsid w:val="007A6A13"/>
    <w:rsid w:val="0082366B"/>
    <w:rsid w:val="008329A0"/>
    <w:rsid w:val="008C4FE7"/>
    <w:rsid w:val="00A7115E"/>
    <w:rsid w:val="00A80C3A"/>
    <w:rsid w:val="00AC69BB"/>
    <w:rsid w:val="00AD44D8"/>
    <w:rsid w:val="00BB20EA"/>
    <w:rsid w:val="00C00221"/>
    <w:rsid w:val="00C84A6C"/>
    <w:rsid w:val="00CB6EED"/>
    <w:rsid w:val="00CF2BF1"/>
    <w:rsid w:val="00EA49B4"/>
    <w:rsid w:val="00F8348A"/>
    <w:rsid w:val="00F9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4D3325A6-9DC6-4E3B-9C1D-BA0C4B3F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30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25</cp:revision>
  <dcterms:created xsi:type="dcterms:W3CDTF">2019-12-19T23:12:00Z</dcterms:created>
  <dcterms:modified xsi:type="dcterms:W3CDTF">2019-12-19T23:42:00Z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